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燃气内燃机采购商务要求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一、制造商简介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提供设备制造商详细介绍。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  <w:t>二、货期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货期、安装调试期做详细说明。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  <w:t>三、案列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 w:firstLine="640" w:firstLineChars="20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使用客户名单，提供设备应用案列、项目地址及投运以来运行时间（提供相关证明材料：包括但不限于合同、运行小时数证明材料。）。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  <w:t>四、报价单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（一）设备的报价（各子系统分项报价，报价需含税含运费，项目地：重庆主城区）；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（二）发电机组维护费：发电机组度电维护费（含大、中、小修，包含人工、差旅等费用）、发电机组每次维修费用（大、中、小修等）；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（三）所报价格与供货范围、提供服务应匹配。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  <w:t>五、设备寿命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设备设计寿命（或可经历几次大修），提供已投运项目单机最长运行时间。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sz w:val="32"/>
          <w:szCs w:val="32"/>
          <w:lang w:val="en-US" w:eastAsia="zh-CN"/>
        </w:rPr>
        <w:t>六、售后服务介绍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对于设备售后服务及响应时长，做出相应说明和承诺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right="0"/>
        <w:textAlignment w:val="auto"/>
        <w:rPr>
          <w:rFonts w:hint="eastAsia" w:ascii="方正细黑一简体" w:hAnsi="方正细黑一简体" w:eastAsia="方正细黑一简体" w:cs="方正细黑一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细黑一简体" w:hAnsi="方正细黑一简体" w:eastAsia="方正细黑一简体" w:cs="方正细黑一简体"/>
          <w:b w:val="0"/>
          <w:bCs w:val="0"/>
          <w:kern w:val="2"/>
          <w:sz w:val="32"/>
          <w:szCs w:val="32"/>
          <w:lang w:val="en-US" w:eastAsia="zh-CN" w:bidi="ar-SA"/>
        </w:rPr>
        <w:t>七、可靠性承诺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right="0" w:rightChars="0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对于设备性能、可靠性作出承诺，并提出相应保证措施。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9EC0333-A3D8-4A59-89C3-64D7DB257EA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9886759-F960-41E4-A899-8076F3CE7D71}"/>
  </w:font>
  <w:font w:name="方正细黑一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D2FA70-D676-4F5F-B15B-C790E605724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C7CFEBC-5C64-4A1F-89AF-FDC9A5CD6B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CC2615C-634F-4009-9917-9840B7D958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MWQ0YzE4YWU0MmJlMWU3ODNmZDIyMGU0N2FlYzUifQ=="/>
  </w:docVars>
  <w:rsids>
    <w:rsidRoot w:val="23294B85"/>
    <w:rsid w:val="014F219D"/>
    <w:rsid w:val="034445B0"/>
    <w:rsid w:val="06EE4206"/>
    <w:rsid w:val="07642495"/>
    <w:rsid w:val="08570A2B"/>
    <w:rsid w:val="092A22DD"/>
    <w:rsid w:val="096E19A4"/>
    <w:rsid w:val="0C6E0FCE"/>
    <w:rsid w:val="0FDF307E"/>
    <w:rsid w:val="12141C69"/>
    <w:rsid w:val="15864721"/>
    <w:rsid w:val="16B008CF"/>
    <w:rsid w:val="17CA0378"/>
    <w:rsid w:val="191E09D5"/>
    <w:rsid w:val="1BBB3A26"/>
    <w:rsid w:val="1C5C49E5"/>
    <w:rsid w:val="1C741025"/>
    <w:rsid w:val="2097165D"/>
    <w:rsid w:val="23294B85"/>
    <w:rsid w:val="23546849"/>
    <w:rsid w:val="23705BD2"/>
    <w:rsid w:val="24DE33DF"/>
    <w:rsid w:val="2D5F494C"/>
    <w:rsid w:val="2DB76F58"/>
    <w:rsid w:val="328F052F"/>
    <w:rsid w:val="33BB2D84"/>
    <w:rsid w:val="3C492A64"/>
    <w:rsid w:val="3EC91C35"/>
    <w:rsid w:val="3F7722E4"/>
    <w:rsid w:val="43484BF9"/>
    <w:rsid w:val="43DF2C61"/>
    <w:rsid w:val="43E645AD"/>
    <w:rsid w:val="49F02CC8"/>
    <w:rsid w:val="4A7F055B"/>
    <w:rsid w:val="4D1E1F13"/>
    <w:rsid w:val="4D870063"/>
    <w:rsid w:val="4E3319DB"/>
    <w:rsid w:val="4E473761"/>
    <w:rsid w:val="50257B54"/>
    <w:rsid w:val="53265890"/>
    <w:rsid w:val="55E81465"/>
    <w:rsid w:val="57280FEB"/>
    <w:rsid w:val="592117E6"/>
    <w:rsid w:val="5B297726"/>
    <w:rsid w:val="60D008B0"/>
    <w:rsid w:val="61E255F4"/>
    <w:rsid w:val="627127D7"/>
    <w:rsid w:val="657963BA"/>
    <w:rsid w:val="68166A6A"/>
    <w:rsid w:val="681C6CE9"/>
    <w:rsid w:val="68F46E5A"/>
    <w:rsid w:val="6A4B2240"/>
    <w:rsid w:val="6D1C43AF"/>
    <w:rsid w:val="70B86135"/>
    <w:rsid w:val="742E6B6F"/>
    <w:rsid w:val="74D10EC1"/>
    <w:rsid w:val="78070F48"/>
    <w:rsid w:val="78362A0B"/>
    <w:rsid w:val="78BC11CD"/>
    <w:rsid w:val="78F33E51"/>
    <w:rsid w:val="79870651"/>
    <w:rsid w:val="7D45028B"/>
    <w:rsid w:val="7F6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tabs>
        <w:tab w:val="left" w:pos="454"/>
      </w:tabs>
      <w:spacing w:before="260" w:after="260" w:line="416" w:lineRule="atLeast"/>
      <w:outlineLvl w:val="1"/>
    </w:pPr>
    <w:rPr>
      <w:rFonts w:ascii="Arial" w:hAnsi="Arial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2683</Words>
  <Characters>3074</Characters>
  <Lines>0</Lines>
  <Paragraphs>0</Paragraphs>
  <TotalTime>8</TotalTime>
  <ScaleCrop>false</ScaleCrop>
  <LinksUpToDate>false</LinksUpToDate>
  <CharactersWithSpaces>3113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2021-11-29T04:29:00Z</dcterms:created>
  <dc:creator>kika</dc:creator>
  <cp:lastModifiedBy>zengll1</cp:lastModifiedBy>
  <dcterms:modified xsi:type="dcterms:W3CDTF">2023-01-31T09:48:52Z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F5E2DAF2C17B46A2BBE26A8DA6D3E570</vt:lpwstr>
  </property>
</Properties>
</file>